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52"/>
        <w:gridCol w:w="3816"/>
      </w:tblGrid>
      <w:tr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2423160" cy="419064"/>
                  <wp:docPr id="1" name="Picture 1" descr="University of Virginia Frank Batten School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4190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27"/>
            <w:vAlign w:val="center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54480" cy="372502"/>
                  <wp:docPr id="2" name="Picture 2" descr="University of Virginia School of Architecture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yllabus_brand_mark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37250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rPr>
          <w:cantSplit/>
          <w:trHeight w:val="57" w:hRule="atLeast"/>
        </w:trPr>
        <w:tc>
          <w:tcPr>
            <w:tcW w:type="dxa" w:w="10454"/>
            <w:shd w:fill="E57200"/>
            <w:tcMar>
              <w:top w:w="0" w:type="dxa"/>
              <w:start w:w="0" w:type="dxa"/>
              <w:bottom w:w="0" w:type="dxa"/>
              <w:end w:w="0" w:type="dxa"/>
            </w:tcMar>
          </w:tcPr>
          <w:p/>
        </w:tc>
      </w:tr>
    </w:tbl>
    <w:p>
      <w:pPr>
        <w:pStyle w:val="Title"/>
        <w:spacing w:before="140" w:after="20"/>
      </w:pPr>
      <w:r>
        <w:t>SWOT Analysis Worksheet</w:t>
      </w:r>
    </w:p>
    <w:p>
      <w:pPr>
        <w:jc w:val="left"/>
      </w:pPr>
      <w:r>
        <w:rPr>
          <w:rFonts w:ascii="Futura Demi" w:hAnsi="Futura Demi"/>
          <w:b/>
          <w:color w:val="232D4B"/>
          <w:sz w:val="17"/>
        </w:rPr>
        <w:t>Rural Planning and Economic Development | PLAC 5500-001 / LPPP 5559-001 | Fall 2026</w:t>
      </w:r>
    </w:p>
    <w:p>
      <w:pPr>
        <w:pStyle w:val="Subtitle"/>
      </w:pPr>
      <w:r>
        <w:t>A source-aware diagnosis for a real planning question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54"/>
      </w:tblGrid>
      <w:tr>
        <w:tc>
          <w:tcPr>
            <w:tcW w:type="dxa" w:w="10454"/>
            <w:shd w:fill="FBE8D6"/>
            <w:tcMar>
              <w:top w:w="100" w:type="dxa"/>
              <w:start w:w="140" w:type="dxa"/>
              <w:bottom w:w="100" w:type="dxa"/>
              <w:end w:w="14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 xml:space="preserve">Use: </w:t>
            </w:r>
            <w:r>
              <w:t>Name the evidence beside each item. A SWOT is not a list of slogans. Distinguish what is documented, what is observed, what is inferred, and what remains unknown.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376"/>
        <w:gridCol w:w="7992"/>
      </w:tblGrid>
      <w:tr>
        <w:trPr>
          <w:cantSplit/>
          <w:trHeight w:val="503" w:hRule="atLeast"/>
          <w:tblHeader w:val="true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Community / site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Planning question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Decision this informs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Geographic scope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  <w:tr>
        <w:trPr>
          <w:cantSplit/>
          <w:trHeight w:val="503" w:hRule="atLeast"/>
        </w:trPr>
        <w:tc>
          <w:tcPr>
            <w:tcW w:type="dxa" w:w="2376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Date / team</w:t>
            </w:r>
          </w:p>
        </w:tc>
        <w:tc>
          <w:tcPr>
            <w:tcW w:type="dxa" w:w="799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pPr>
        <w:pStyle w:val="Heading1"/>
      </w:pPr>
      <w:r>
        <w:t>Evidence base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List the plans, data, field observations, interviews, and other sources reviewed</w:t>
            </w:r>
          </w:p>
        </w:tc>
      </w:tr>
      <w:tr>
        <w:trPr>
          <w:cantSplit/>
          <w:trHeight w:val="1296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</w:tblPr>
      <w:tblGrid>
        <w:gridCol w:w="5184"/>
        <w:gridCol w:w="5184"/>
      </w:tblGrid>
      <w:tr>
        <w:trPr>
          <w:cantSplit/>
          <w:trHeight w:val="4464" w:hRule="atLeast"/>
          <w:cantSplit/>
          <w:trHeight w:val="4464" w:hRule="atLeast"/>
          <w:tblHeader w:val="true"/>
        </w:trPr>
        <w:tc>
          <w:tcPr>
            <w:tcW w:type="dxa" w:w="5227"/>
            <w:shd w:fill="E8EEF5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STRENGTHS | Internal assets or capacities</w:t>
              <w:br/>
              <w:br/>
              <w:t>1. ______________________________</w:t>
              <w:br/>
              <w:t xml:space="preserve">   Evidence: _____________________</w:t>
              <w:br/>
              <w:br/>
              <w:t>2. ______________________________</w:t>
              <w:br/>
              <w:t xml:space="preserve">   Evidence: _____________________</w:t>
              <w:br/>
              <w:br/>
              <w:t>3. ______________________________</w:t>
              <w:br/>
              <w:t xml:space="preserve">   Evidence: _____________________</w:t>
              <w:br/>
              <w:br/>
              <w:t>4. ______________________________</w:t>
              <w:br/>
              <w:t xml:space="preserve">   Evidence: _____________________</w:t>
            </w:r>
          </w:p>
        </w:tc>
        <w:tc>
          <w:tcPr>
            <w:tcW w:type="dxa" w:w="5227"/>
            <w:shd w:fill="FBE8D6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WEAKNESSES | Internal limitations or gaps</w:t>
              <w:br/>
              <w:br/>
              <w:t>1. ______________________________</w:t>
              <w:br/>
              <w:t xml:space="preserve">   Evidence: _____________________</w:t>
              <w:br/>
              <w:br/>
              <w:t>2. ______________________________</w:t>
              <w:br/>
              <w:t xml:space="preserve">   Evidence: _____________________</w:t>
              <w:br/>
              <w:br/>
              <w:t>3. ______________________________</w:t>
              <w:br/>
              <w:t xml:space="preserve">   Evidence: _____________________</w:t>
              <w:br/>
              <w:br/>
              <w:t>4. ______________________________</w:t>
              <w:br/>
              <w:t xml:space="preserve">   Evidence: _____________________</w:t>
            </w:r>
          </w:p>
        </w:tc>
      </w:tr>
      <w:tr>
        <w:trPr>
          <w:cantSplit/>
          <w:trHeight w:val="4464" w:hRule="atLeast"/>
          <w:cantSplit/>
          <w:trHeight w:val="4464" w:hRule="atLeast"/>
        </w:trPr>
        <w:tc>
          <w:tcPr>
            <w:tcW w:type="dxa" w:w="5227"/>
            <w:shd w:fill="E8F0DE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OPPORTUNITIES | External openings or possible gains</w:t>
              <w:br/>
              <w:br/>
              <w:t>1. ______________________________</w:t>
              <w:br/>
              <w:t xml:space="preserve">   Evidence: _____________________</w:t>
              <w:br/>
              <w:br/>
              <w:t>2. ______________________________</w:t>
              <w:br/>
              <w:t xml:space="preserve">   Evidence: _____________________</w:t>
              <w:br/>
              <w:br/>
              <w:t>3. ______________________________</w:t>
              <w:br/>
              <w:t xml:space="preserve">   Evidence: _____________________</w:t>
              <w:br/>
              <w:br/>
              <w:t>4. ______________________________</w:t>
              <w:br/>
              <w:t xml:space="preserve">   Evidence: _____________________</w:t>
            </w:r>
          </w:p>
        </w:tc>
        <w:tc>
          <w:tcPr>
            <w:tcW w:type="dxa" w:w="5227"/>
            <w:shd w:fill="F3DFDC"/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THREATS | External pressures, risks, or barriers</w:t>
              <w:br/>
              <w:br/>
              <w:t>1. ______________________________</w:t>
              <w:br/>
              <w:t xml:space="preserve">   Evidence: _____________________</w:t>
              <w:br/>
              <w:br/>
              <w:t>2. ______________________________</w:t>
              <w:br/>
              <w:t xml:space="preserve">   Evidence: _____________________</w:t>
              <w:br/>
              <w:br/>
              <w:t>3. ______________________________</w:t>
              <w:br/>
              <w:t xml:space="preserve">   Evidence: _____________________</w:t>
              <w:br/>
              <w:br/>
              <w:t>4. ______________________________</w:t>
              <w:br/>
              <w:t xml:space="preserve">   Evidence: _____________________</w:t>
            </w:r>
          </w:p>
        </w:tc>
      </w:tr>
    </w:tbl>
    <w:p>
      <w:r>
        <w:br w:type="page"/>
      </w:r>
    </w:p>
    <w:p>
      <w:pPr>
        <w:pStyle w:val="Heading1"/>
      </w:pPr>
      <w:r>
        <w:t>Turn the matrix into a diagnosis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493"/>
        <w:gridCol w:w="1493"/>
        <w:gridCol w:w="1493"/>
        <w:gridCol w:w="1493"/>
        <w:gridCol w:w="1493"/>
        <w:gridCol w:w="1493"/>
        <w:gridCol w:w="1493"/>
      </w:tblGrid>
      <w:tr>
        <w:trPr>
          <w:tblHeader w:val="true"/>
        </w:trPr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Priority issue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Quadrant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Evidence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Why it matters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Confidence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Planning implication</w:t>
            </w:r>
          </w:p>
        </w:tc>
        <w:tc>
          <w:tcPr>
            <w:tcW w:type="dxa" w:w="1493"/>
            <w:shd w:fill="232D4B"/>
          </w:tcPr>
          <w:p>
            <w:r>
              <w:rPr>
                <w:rFonts w:ascii="Futura Demi" w:hAnsi="Futura Demi"/>
                <w:b/>
                <w:color w:val="FFFFFF"/>
                <w:sz w:val="15"/>
              </w:rPr>
              <w:t>Next verification</w:t>
            </w:r>
          </w:p>
        </w:tc>
      </w:tr>
      <w:tr>
        <w:trPr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</w:trPr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</w:tr>
      <w:tr>
        <w:trPr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</w:trPr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</w:tr>
      <w:tr>
        <w:trPr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</w:trPr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</w:tr>
      <w:tr>
        <w:trPr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</w:trPr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</w:tr>
      <w:tr>
        <w:trPr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</w:trPr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</w:tr>
      <w:tr>
        <w:trPr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  <w:cantSplit/>
          <w:trHeight w:val="835" w:hRule="atLeast"/>
        </w:trPr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  <w:tc>
          <w:tcPr>
            <w:tcW w:type="dxa" w:w="1493"/>
            <w:tcMar>
              <w:top w:w="70" w:type="dxa"/>
              <w:start w:w="60" w:type="dxa"/>
              <w:bottom w:w="70" w:type="dxa"/>
              <w:end w:w="60" w:type="dxa"/>
            </w:tcMar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One sentence diagnosis: What does this SWOT suggest, and what does it not establish?</w:t>
            </w:r>
          </w:p>
        </w:tc>
      </w:tr>
      <w:tr>
        <w:trPr>
          <w:cantSplit/>
          <w:trHeight w:val="1080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454"/>
      </w:tblGrid>
      <w:tr>
        <w:trPr>
          <w:tblHeader w:val="true"/>
        </w:trPr>
        <w:tc>
          <w:tcPr>
            <w:tcW w:type="dxa" w:w="10454"/>
            <w:shd w:fill="E8EEF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Futura Demi" w:hAnsi="Futura Demi"/>
                <w:b/>
                <w:color w:val="232D4B"/>
              </w:rPr>
              <w:t>Three actions or questions the team will carry into the Work Plan</w:t>
            </w:r>
          </w:p>
        </w:tc>
      </w:tr>
      <w:tr>
        <w:trPr>
          <w:cantSplit/>
          <w:trHeight w:val="1368" w:hRule="atLeast"/>
        </w:trPr>
        <w:tc>
          <w:tcPr>
            <w:tcW w:type="dxa" w:w="10454"/>
            <w:shd w:fill="FFFFFF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Futura Book" w:hAnsi="Futura Book"/>
        <w:color w:val="808080"/>
        <w:sz w:val="14"/>
      </w:rPr>
      <w:t xml:space="preserve">Rural Planning and Economic Development | PLAC 5500-001 / LPPP 5559-001 | Fall 2026 |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Futura Book" w:hAnsi="Futura Book"/>
      <w:color w:val="1F1F1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Futura Demi" w:hAnsi="Futura Demi"/>
      <w:b/>
      <w:bCs/>
      <w:color w:val="232D4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Futura Demi" w:hAnsi="Futura Demi"/>
      <w:b/>
      <w:bCs/>
      <w:color w:val="E572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Futura Demi" w:hAnsi="Futura Demi"/>
      <w:b/>
      <w:bCs/>
      <w:color w:val="232D4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20"/>
      <w:contextualSpacing/>
    </w:pPr>
    <w:rPr>
      <w:rFonts w:asciiTheme="majorHAnsi" w:eastAsiaTheme="majorEastAsia" w:hAnsiTheme="majorHAnsi" w:cstheme="majorBidi" w:ascii="Futura Demi" w:hAnsi="Futura Demi"/>
      <w:b/>
      <w:color w:val="232D4B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60"/>
    </w:pPr>
    <w:rPr>
      <w:rFonts w:asciiTheme="majorHAnsi" w:eastAsiaTheme="majorEastAsia" w:hAnsiTheme="majorHAnsi" w:cstheme="majorBidi" w:ascii="Futura Demi" w:hAnsi="Futura Demi"/>
      <w:b/>
      <w:i/>
      <w:iCs/>
      <w:color w:val="80808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Analysis Worksheet</dc:title>
  <dc:subject>Rural Planning and Economic Development</dc:subject>
  <dc:creator>Tyler Hinkle, AICP</dc:creator>
  <cp:keywords>rural planning; economic development; course template; UVA</cp:keywords>
  <dc:description>Built from the Fall 2026 syllabus and current course assignment sources.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